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DF" w:rsidRDefault="00272BDF" w:rsidP="00272B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272BDF" w:rsidRDefault="00272BDF" w:rsidP="00272BDF">
      <w:pPr>
        <w:rPr>
          <w:sz w:val="22"/>
          <w:szCs w:val="22"/>
        </w:rPr>
      </w:pPr>
      <w:r>
        <w:rPr>
          <w:sz w:val="22"/>
          <w:szCs w:val="22"/>
        </w:rPr>
        <w:t>03.02.2023</w:t>
      </w:r>
    </w:p>
    <w:p w:rsidR="00272BDF" w:rsidRDefault="00272BDF" w:rsidP="00272BD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272BDF" w:rsidRDefault="00272BDF" w:rsidP="00272BD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272BDF" w:rsidRDefault="00272BDF" w:rsidP="00272BD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272BDF" w:rsidRDefault="00272BDF" w:rsidP="00272BDF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</w:t>
      </w:r>
      <w:bookmarkStart w:id="0" w:name="_GoBack"/>
      <w:bookmarkEnd w:id="0"/>
      <w:r>
        <w:rPr>
          <w:bCs/>
          <w:sz w:val="27"/>
          <w:szCs w:val="27"/>
        </w:rPr>
        <w:t>ского округа "Город Архангельск"</w:t>
      </w:r>
      <w:r>
        <w:rPr>
          <w:sz w:val="27"/>
          <w:szCs w:val="27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2 249 </w:t>
      </w:r>
      <w:proofErr w:type="spellStart"/>
      <w:r>
        <w:rPr>
          <w:sz w:val="27"/>
          <w:szCs w:val="27"/>
        </w:rPr>
        <w:t>кв</w:t>
      </w:r>
      <w:proofErr w:type="gramStart"/>
      <w:r>
        <w:rPr>
          <w:sz w:val="27"/>
          <w:szCs w:val="27"/>
        </w:rPr>
        <w:t>.м</w:t>
      </w:r>
      <w:proofErr w:type="spellEnd"/>
      <w:proofErr w:type="gramEnd"/>
      <w:r>
        <w:rPr>
          <w:sz w:val="27"/>
          <w:szCs w:val="27"/>
        </w:rPr>
        <w:t xml:space="preserve"> с кадастровым номером 29:22:020430:12, расположенном в Соломбальском территориальном округе г. Архангельска по улице Маймаксанской:</w:t>
      </w:r>
    </w:p>
    <w:p w:rsidR="00272BDF" w:rsidRDefault="00272BDF" w:rsidP="00272BD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установление минимального процента застройки земельного участка </w:t>
      </w:r>
      <w:r>
        <w:rPr>
          <w:sz w:val="27"/>
          <w:szCs w:val="27"/>
        </w:rPr>
        <w:br/>
        <w:t>7 процентов;</w:t>
      </w:r>
    </w:p>
    <w:p w:rsidR="00272BDF" w:rsidRDefault="00272BDF" w:rsidP="00272BD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установление максимального размера земельного участка 2 249 кв. м.</w:t>
      </w:r>
    </w:p>
    <w:p w:rsidR="00CC758C" w:rsidRDefault="00CC758C" w:rsidP="00CC758C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Общественные обсуждения </w:t>
      </w:r>
      <w:r>
        <w:rPr>
          <w:sz w:val="27"/>
          <w:szCs w:val="27"/>
        </w:rPr>
        <w:t>проводятся</w:t>
      </w:r>
      <w:r>
        <w:rPr>
          <w:b/>
          <w:sz w:val="27"/>
          <w:szCs w:val="27"/>
        </w:rPr>
        <w:t xml:space="preserve"> </w:t>
      </w:r>
      <w:r>
        <w:rPr>
          <w:bCs/>
          <w:sz w:val="27"/>
          <w:szCs w:val="27"/>
        </w:rPr>
        <w:t>с "10" февраля 2023 года по "15" февраля 2023 года.</w:t>
      </w:r>
    </w:p>
    <w:p w:rsidR="00272BDF" w:rsidRDefault="00272BDF" w:rsidP="00272BDF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по улице Маймаксанской"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72BDF" w:rsidTr="00272BD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DF" w:rsidRDefault="00272BDF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DF" w:rsidRDefault="00272BDF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Схема планировочной организации земельного участка;</w:t>
            </w:r>
          </w:p>
        </w:tc>
      </w:tr>
    </w:tbl>
    <w:p w:rsidR="00272BDF" w:rsidRDefault="00272BDF" w:rsidP="00272BDF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10 февраля 2023 года:</w:t>
      </w:r>
    </w:p>
    <w:p w:rsidR="00272BDF" w:rsidRDefault="00272BDF" w:rsidP="00272BDF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272BDF" w:rsidRDefault="00272BDF" w:rsidP="00272BDF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272BDF" w:rsidRDefault="00272BDF" w:rsidP="00272BDF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"10" февраля 2023 года по "15"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272BDF" w:rsidRDefault="00272BDF" w:rsidP="00272BDF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272BDF" w:rsidRDefault="00272BDF" w:rsidP="00272BDF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272BDF" w:rsidTr="00272BDF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DF" w:rsidRDefault="00272B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DF" w:rsidRDefault="00272B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DF" w:rsidRDefault="00272BD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DF" w:rsidRDefault="00272BD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72BDF" w:rsidTr="00272BDF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DF" w:rsidRDefault="00272BD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DF" w:rsidRDefault="00272BD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272BDF" w:rsidRDefault="00272BD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DF" w:rsidRDefault="00272BD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DF" w:rsidRDefault="00272BDF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72BDF" w:rsidTr="00272BDF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DF" w:rsidRDefault="00272BD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DF" w:rsidRDefault="00272BD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72BDF" w:rsidRDefault="00272BD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DF" w:rsidRDefault="00272BD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DF" w:rsidRDefault="00272BDF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72BDF" w:rsidRDefault="00272BDF" w:rsidP="00272BDF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72BDF" w:rsidRDefault="00272BDF" w:rsidP="00272BDF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272BDF" w:rsidRDefault="00272BDF" w:rsidP="00272BDF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272BDF" w:rsidRDefault="00272BDF" w:rsidP="00272BDF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72BDF" w:rsidRDefault="00272BDF" w:rsidP="00272BDF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272BDF" w:rsidRDefault="00272BDF" w:rsidP="00272BDF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272BDF" w:rsidRDefault="00272BDF" w:rsidP="00272BDF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sz w:val="28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/>
    <w:sectPr w:rsidR="004802AE" w:rsidSect="00D6143F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E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BDF"/>
    <w:rsid w:val="00275920"/>
    <w:rsid w:val="00275FE3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C758C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143F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2B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2BDF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272B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2B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2BDF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272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2023-01-13T06:07:00Z</dcterms:created>
  <dcterms:modified xsi:type="dcterms:W3CDTF">2023-01-13T11:15:00Z</dcterms:modified>
</cp:coreProperties>
</file>